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D03" w:rsidRDefault="00061D03" w:rsidP="00061D03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Arial" w:eastAsia="Arial Unicode MS" w:hAnsi="Arial" w:cs="Arial"/>
          <w:sz w:val="20"/>
          <w:szCs w:val="20"/>
        </w:rPr>
      </w:pPr>
      <w:r>
        <w:rPr>
          <w:rStyle w:val="Pogrubienie"/>
          <w:rFonts w:ascii="Arial" w:eastAsia="Arial Unicode MS" w:hAnsi="Arial" w:cs="Arial"/>
          <w:sz w:val="20"/>
          <w:szCs w:val="20"/>
        </w:rPr>
        <w:t>WARUNKI SZCZEGÓŁOWE KONKURSU</w:t>
      </w:r>
    </w:p>
    <w:p w:rsidR="00061D03" w:rsidRDefault="00061D03" w:rsidP="00061D03">
      <w:pPr>
        <w:pStyle w:val="NormalnyWeb"/>
        <w:spacing w:before="0" w:beforeAutospacing="0" w:after="0" w:afterAutospacing="0" w:line="276" w:lineRule="auto"/>
        <w:rPr>
          <w:rStyle w:val="Pogrubienie"/>
          <w:rFonts w:ascii="Arial" w:eastAsia="Arial Unicode MS" w:hAnsi="Arial" w:cs="Arial"/>
          <w:sz w:val="20"/>
          <w:szCs w:val="20"/>
        </w:rPr>
      </w:pPr>
    </w:p>
    <w:p w:rsidR="00061D03" w:rsidRDefault="00061D03" w:rsidP="00061D03">
      <w:pPr>
        <w:pStyle w:val="NormalnyWeb"/>
        <w:spacing w:before="0" w:beforeAutospacing="0" w:after="0" w:afterAutospacing="0" w:line="276" w:lineRule="auto"/>
        <w:jc w:val="center"/>
        <w:rPr>
          <w:rFonts w:eastAsia="Arial Unicode MS"/>
        </w:rPr>
      </w:pPr>
      <w:r>
        <w:rPr>
          <w:rStyle w:val="Pogrubienie"/>
          <w:rFonts w:ascii="Arial" w:eastAsia="Arial Unicode MS" w:hAnsi="Arial" w:cs="Arial"/>
          <w:sz w:val="20"/>
          <w:szCs w:val="20"/>
        </w:rPr>
        <w:t>do ogłoszenia o konkursie nr WSS-IV.12.2019.RFS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Style w:val="Pogrubienie"/>
          <w:rFonts w:ascii="Arial" w:eastAsia="Arial Unicode MS" w:hAnsi="Arial" w:cs="Arial"/>
          <w:sz w:val="20"/>
          <w:szCs w:val="20"/>
        </w:rPr>
        <w:t xml:space="preserve">na realizację zadania publicznego </w:t>
      </w:r>
      <w:r>
        <w:rPr>
          <w:rStyle w:val="Pogrubienie"/>
          <w:rFonts w:ascii="Arial" w:eastAsia="Arial Unicode MS" w:hAnsi="Arial" w:cs="Arial"/>
          <w:sz w:val="20"/>
          <w:szCs w:val="20"/>
        </w:rPr>
        <w:br/>
        <w:t>w zakresie promocji i ochrony zdrowia – program zdrowotny</w:t>
      </w:r>
      <w:r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>
        <w:rPr>
          <w:rStyle w:val="Pogrubienie"/>
          <w:rFonts w:ascii="Arial" w:eastAsia="Arial Unicode MS" w:hAnsi="Arial" w:cs="Arial"/>
          <w:sz w:val="20"/>
          <w:szCs w:val="20"/>
        </w:rPr>
        <w:t>pn. „</w:t>
      </w:r>
      <w:r>
        <w:rPr>
          <w:rFonts w:ascii="Arial" w:eastAsia="Arial Unicode MS" w:hAnsi="Arial" w:cs="Arial"/>
          <w:b/>
          <w:bCs/>
          <w:sz w:val="20"/>
          <w:szCs w:val="20"/>
        </w:rPr>
        <w:t>Zwiększenie dostępności pomocy terapeutycznej i rehabilitacyjnej dla osób zagrożonych narkomanią, używających szkodliwie i uzależnionych od narkotyków</w:t>
      </w:r>
      <w:r>
        <w:rPr>
          <w:rStyle w:val="Pogrubienie"/>
          <w:rFonts w:ascii="Arial" w:eastAsia="Arial Unicode MS" w:hAnsi="Arial" w:cs="Arial"/>
          <w:sz w:val="20"/>
          <w:szCs w:val="20"/>
        </w:rPr>
        <w:t>”</w:t>
      </w:r>
    </w:p>
    <w:p w:rsidR="00061D03" w:rsidRDefault="00061D03" w:rsidP="00061D03">
      <w:pPr>
        <w:pStyle w:val="NormalnyWeb"/>
        <w:spacing w:before="0" w:beforeAutospacing="0" w:after="0" w:afterAutospacing="0" w:line="276" w:lineRule="auto"/>
        <w:rPr>
          <w:rFonts w:ascii="Arial" w:eastAsia="Arial Unicode MS" w:hAnsi="Arial" w:cs="Arial"/>
          <w:sz w:val="20"/>
          <w:szCs w:val="20"/>
        </w:rPr>
      </w:pPr>
    </w:p>
    <w:p w:rsidR="00061D03" w:rsidRDefault="00061D03" w:rsidP="00061D03">
      <w:pPr>
        <w:numPr>
          <w:ilvl w:val="0"/>
          <w:numId w:val="1"/>
        </w:numPr>
        <w:spacing w:after="120"/>
        <w:ind w:left="499" w:hanging="357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i/>
          <w:sz w:val="20"/>
          <w:szCs w:val="20"/>
        </w:rPr>
        <w:t>Nazwa zadania:</w:t>
      </w:r>
      <w:r>
        <w:rPr>
          <w:rFonts w:ascii="Arial" w:eastAsia="Arial Unicode MS" w:hAnsi="Arial" w:cs="Arial"/>
          <w:sz w:val="20"/>
          <w:szCs w:val="20"/>
        </w:rPr>
        <w:t xml:space="preserve"> Realizacja programu zdrowotnego pn. „Zwiększenie dostępności pomocy terapeutycznej i rehabilitacyjnej dla osób zagrożonych narkomanią, używających szkodliwie </w:t>
      </w:r>
      <w:r>
        <w:rPr>
          <w:rFonts w:ascii="Arial" w:eastAsia="Arial Unicode MS" w:hAnsi="Arial" w:cs="Arial"/>
          <w:sz w:val="20"/>
          <w:szCs w:val="20"/>
        </w:rPr>
        <w:br/>
        <w:t>i uzależnionych od narkotyków”.</w:t>
      </w:r>
    </w:p>
    <w:p w:rsidR="00061D03" w:rsidRDefault="00061D03" w:rsidP="00061D03">
      <w:pPr>
        <w:numPr>
          <w:ilvl w:val="0"/>
          <w:numId w:val="1"/>
        </w:numPr>
        <w:spacing w:after="120"/>
        <w:ind w:left="499" w:hanging="357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i/>
          <w:sz w:val="20"/>
          <w:szCs w:val="20"/>
        </w:rPr>
        <w:t>Cel zadania:</w:t>
      </w:r>
      <w:r>
        <w:rPr>
          <w:rFonts w:ascii="Arial" w:eastAsia="Arial Unicode MS" w:hAnsi="Arial" w:cs="Arial"/>
          <w:sz w:val="20"/>
          <w:szCs w:val="20"/>
        </w:rPr>
        <w:t xml:space="preserve"> Rozszerzenie lokalnej oferty terapeutycznej i rehabilitacyjnej odnoszącej się do uzależnienia od narkotyków, stosowania substancji zastępczych, uzależnienia krzyżowego, </w:t>
      </w:r>
      <w:proofErr w:type="spellStart"/>
      <w:r>
        <w:rPr>
          <w:rFonts w:ascii="Arial" w:eastAsia="Arial Unicode MS" w:hAnsi="Arial" w:cs="Arial"/>
          <w:sz w:val="20"/>
          <w:szCs w:val="20"/>
        </w:rPr>
        <w:t>politoksykomanii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oraz terapii substytucyjnej i poprawa jakości świadczonych usług terapeutycznych na terenie Gminy Miasto Szczecin na rzecz osób zagrożonych narkomanią, używających szkodliwie i uzależnionych od narkotyków, w tym pacjentów substytucji </w:t>
      </w:r>
      <w:proofErr w:type="spellStart"/>
      <w:r>
        <w:rPr>
          <w:rFonts w:ascii="Arial" w:eastAsia="Arial Unicode MS" w:hAnsi="Arial" w:cs="Arial"/>
          <w:sz w:val="20"/>
          <w:szCs w:val="20"/>
        </w:rPr>
        <w:t>metadonowej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oraz ich bliskich jak i osób współuzależnionych – mieszkańców Szczecina, w tym osób nieletnich i ich rodzin.</w:t>
      </w:r>
    </w:p>
    <w:p w:rsidR="00061D03" w:rsidRDefault="00061D03" w:rsidP="00061D03">
      <w:pPr>
        <w:numPr>
          <w:ilvl w:val="0"/>
          <w:numId w:val="1"/>
        </w:numPr>
        <w:spacing w:after="120"/>
        <w:ind w:left="499" w:hanging="357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i/>
          <w:sz w:val="20"/>
          <w:szCs w:val="20"/>
        </w:rPr>
        <w:t>Realizator:</w:t>
      </w:r>
      <w:r>
        <w:rPr>
          <w:rFonts w:ascii="Arial" w:eastAsia="Arial Unicode MS" w:hAnsi="Arial" w:cs="Arial"/>
          <w:sz w:val="20"/>
          <w:szCs w:val="20"/>
        </w:rPr>
        <w:t xml:space="preserve"> Realizatorem zadania może być podmiot leczniczy w rozumieniu ustaw </w:t>
      </w:r>
      <w:r>
        <w:rPr>
          <w:rFonts w:ascii="Arial" w:eastAsia="Arial Unicode MS" w:hAnsi="Arial" w:cs="Arial"/>
          <w:sz w:val="20"/>
          <w:szCs w:val="20"/>
        </w:rPr>
        <w:br/>
        <w:t>o działalności leczniczej z dnia 15 kwietnia 2011 r., który prowadzi działalność leczniczą na terenie Miasta Szczecin w zakresie terapii i rehabilitacji skierowanej do osób używających narkotyków oraz spełnia warunki określone w ogłoszeniu o konkursie.</w:t>
      </w:r>
    </w:p>
    <w:p w:rsidR="00061D03" w:rsidRDefault="00061D03" w:rsidP="00061D03">
      <w:pPr>
        <w:numPr>
          <w:ilvl w:val="0"/>
          <w:numId w:val="1"/>
        </w:numPr>
        <w:spacing w:after="120"/>
        <w:ind w:left="499" w:hanging="357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Realizator zatrudnia lub kontraktuje na zasadzie umowy cywilnoprawnej wykwalifikowany personel medyczny zgodnie z obowiązującymi przepisami dla podmiotów leczniczych.</w:t>
      </w:r>
    </w:p>
    <w:p w:rsidR="00061D03" w:rsidRDefault="00061D03" w:rsidP="00061D03">
      <w:pPr>
        <w:numPr>
          <w:ilvl w:val="0"/>
          <w:numId w:val="1"/>
        </w:numPr>
        <w:spacing w:after="120"/>
        <w:ind w:left="499" w:hanging="357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Dopuszcza się realizację zadania z udziałem podwykonawców, lecz realizator również musi brać czynny udział w wykonaniu zadań określonych w </w:t>
      </w:r>
      <w:proofErr w:type="spellStart"/>
      <w:r>
        <w:rPr>
          <w:rFonts w:ascii="Arial" w:eastAsia="Arial Unicode MS" w:hAnsi="Arial" w:cs="Arial"/>
          <w:sz w:val="20"/>
          <w:szCs w:val="20"/>
        </w:rPr>
        <w:t>pkt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9 niniejszych warunków szczegółowych konkursu. Organizator konkursu ma prawo zażądać wglądu w umowy o współpracy </w:t>
      </w:r>
      <w:r>
        <w:rPr>
          <w:rFonts w:ascii="Arial" w:eastAsia="Arial Unicode MS" w:hAnsi="Arial" w:cs="Arial"/>
          <w:sz w:val="20"/>
          <w:szCs w:val="20"/>
        </w:rPr>
        <w:br/>
        <w:t>z podwykonawcami.</w:t>
      </w:r>
    </w:p>
    <w:p w:rsidR="00061D03" w:rsidRDefault="00061D03" w:rsidP="00061D03">
      <w:pPr>
        <w:numPr>
          <w:ilvl w:val="0"/>
          <w:numId w:val="1"/>
        </w:numPr>
        <w:spacing w:after="120"/>
        <w:ind w:left="499" w:hanging="357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i/>
          <w:sz w:val="20"/>
          <w:szCs w:val="20"/>
        </w:rPr>
        <w:t>Miejsce realizacji zadania:</w:t>
      </w:r>
      <w:r>
        <w:rPr>
          <w:rFonts w:ascii="Arial" w:eastAsia="Arial Unicode MS" w:hAnsi="Arial" w:cs="Arial"/>
          <w:sz w:val="20"/>
          <w:szCs w:val="20"/>
        </w:rPr>
        <w:t xml:space="preserve"> Gmina Miasto Szczecin.</w:t>
      </w:r>
    </w:p>
    <w:p w:rsidR="00061D03" w:rsidRDefault="00061D03" w:rsidP="00061D03">
      <w:pPr>
        <w:numPr>
          <w:ilvl w:val="0"/>
          <w:numId w:val="1"/>
        </w:numPr>
        <w:spacing w:after="120"/>
        <w:ind w:left="499" w:hanging="357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i/>
          <w:sz w:val="20"/>
          <w:szCs w:val="20"/>
        </w:rPr>
        <w:t>Dostępność prowadzonych programów terapeutycznych: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  <w:u w:val="single"/>
        </w:rPr>
        <w:t>nie mniej niż 4 dni w tygodniu</w:t>
      </w:r>
      <w:r>
        <w:rPr>
          <w:rFonts w:ascii="Arial" w:eastAsia="Arial Unicode MS" w:hAnsi="Arial" w:cs="Arial"/>
          <w:sz w:val="20"/>
          <w:szCs w:val="20"/>
        </w:rPr>
        <w:t xml:space="preserve">, przynajmniej </w:t>
      </w:r>
      <w:r>
        <w:rPr>
          <w:rFonts w:ascii="Arial" w:eastAsia="Arial Unicode MS" w:hAnsi="Arial" w:cs="Arial"/>
          <w:sz w:val="20"/>
          <w:szCs w:val="20"/>
        </w:rPr>
        <w:br/>
        <w:t>w jednym dniu tygodnia możliwość skorzystania z terapii przynajmniej do godz. 18:00.</w:t>
      </w:r>
    </w:p>
    <w:p w:rsidR="00061D03" w:rsidRDefault="00061D03" w:rsidP="00061D03">
      <w:pPr>
        <w:numPr>
          <w:ilvl w:val="0"/>
          <w:numId w:val="1"/>
        </w:numPr>
        <w:spacing w:after="120"/>
        <w:ind w:left="499" w:hanging="357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i/>
          <w:sz w:val="20"/>
          <w:szCs w:val="20"/>
        </w:rPr>
        <w:t xml:space="preserve">Beneficjentami </w:t>
      </w:r>
      <w:r>
        <w:rPr>
          <w:rFonts w:ascii="Arial" w:eastAsia="Arial Unicode MS" w:hAnsi="Arial" w:cs="Arial"/>
          <w:i/>
          <w:sz w:val="20"/>
          <w:szCs w:val="20"/>
        </w:rPr>
        <w:t>programu</w:t>
      </w:r>
      <w:r>
        <w:rPr>
          <w:rFonts w:ascii="Arial" w:eastAsia="Arial Unicode MS" w:hAnsi="Arial" w:cs="Arial"/>
          <w:sz w:val="20"/>
          <w:szCs w:val="20"/>
        </w:rPr>
        <w:t xml:space="preserve"> są mieszkańcy Szczecina zagrożeni narkomanią, używający szkodliwie i uzależnieni od narkotyków, w tym pacjenci substytucji </w:t>
      </w:r>
      <w:proofErr w:type="spellStart"/>
      <w:r>
        <w:rPr>
          <w:rFonts w:ascii="Arial" w:eastAsia="Arial Unicode MS" w:hAnsi="Arial" w:cs="Arial"/>
          <w:sz w:val="20"/>
          <w:szCs w:val="20"/>
        </w:rPr>
        <w:t>metadonowej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oraz ich bliscy, jak również osoby współuzależnione.</w:t>
      </w:r>
    </w:p>
    <w:p w:rsidR="00061D03" w:rsidRDefault="00061D03" w:rsidP="00061D03">
      <w:pPr>
        <w:numPr>
          <w:ilvl w:val="0"/>
          <w:numId w:val="1"/>
        </w:numPr>
        <w:spacing w:after="0"/>
        <w:ind w:left="499" w:hanging="357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i/>
          <w:sz w:val="20"/>
          <w:szCs w:val="20"/>
        </w:rPr>
        <w:t>Zakres merytoryczny zadania:</w:t>
      </w:r>
      <w:r>
        <w:rPr>
          <w:rFonts w:ascii="Arial" w:eastAsia="Arial Unicode MS" w:hAnsi="Arial" w:cs="Arial"/>
          <w:sz w:val="20"/>
          <w:szCs w:val="20"/>
        </w:rPr>
        <w:t xml:space="preserve"> realizacja programu zdrowotnego określonego w niniejszym ogłoszeniu, w tym:</w:t>
      </w:r>
    </w:p>
    <w:p w:rsidR="00061D03" w:rsidRDefault="00061D03" w:rsidP="00061D03">
      <w:pPr>
        <w:numPr>
          <w:ilvl w:val="0"/>
          <w:numId w:val="2"/>
        </w:num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rozszerzenie lokalnej oferty terapeutycznej odnoszącej się do uzależnienia od narkotyków, stosowania substancji zastępczych, uzależnienia krzyżowego, </w:t>
      </w:r>
      <w:proofErr w:type="spellStart"/>
      <w:r>
        <w:rPr>
          <w:rFonts w:ascii="Arial" w:eastAsia="Arial Unicode MS" w:hAnsi="Arial" w:cs="Arial"/>
          <w:sz w:val="20"/>
          <w:szCs w:val="20"/>
        </w:rPr>
        <w:t>politoksykomanii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oraz terapii substytucyjnej,</w:t>
      </w:r>
    </w:p>
    <w:p w:rsidR="00061D03" w:rsidRDefault="00061D03" w:rsidP="00061D03">
      <w:pPr>
        <w:numPr>
          <w:ilvl w:val="0"/>
          <w:numId w:val="2"/>
        </w:num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wprowadzenie w procesie terapii podtrzymującej oraz substytucyjnej elementów readaptacji społecznej </w:t>
      </w:r>
      <w:r>
        <w:rPr>
          <w:rFonts w:ascii="Arial" w:eastAsia="Arial Unicode MS" w:hAnsi="Arial" w:cs="Arial"/>
          <w:sz w:val="20"/>
          <w:szCs w:val="20"/>
        </w:rPr>
        <w:br/>
        <w:t>i opieki nad dziećmi pacjentów odbywających sesje terapeutyczne,</w:t>
      </w:r>
    </w:p>
    <w:p w:rsidR="00061D03" w:rsidRDefault="00061D03" w:rsidP="00061D03">
      <w:pPr>
        <w:numPr>
          <w:ilvl w:val="0"/>
          <w:numId w:val="2"/>
        </w:num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prowadzenie grupy terapeutycznej dla kobiet,</w:t>
      </w:r>
    </w:p>
    <w:p w:rsidR="00061D03" w:rsidRDefault="00061D03" w:rsidP="00061D03">
      <w:pPr>
        <w:numPr>
          <w:ilvl w:val="0"/>
          <w:numId w:val="2"/>
        </w:num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określenie celów i zamierzonych działań w ramach realizacji programu,</w:t>
      </w:r>
    </w:p>
    <w:p w:rsidR="00061D03" w:rsidRDefault="00061D03" w:rsidP="00061D03">
      <w:pPr>
        <w:numPr>
          <w:ilvl w:val="0"/>
          <w:numId w:val="2"/>
        </w:num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wskazanie koordynatora programu oraz określenie jego zadań,</w:t>
      </w:r>
    </w:p>
    <w:p w:rsidR="00061D03" w:rsidRDefault="00061D03" w:rsidP="00061D03">
      <w:pPr>
        <w:numPr>
          <w:ilvl w:val="0"/>
          <w:numId w:val="2"/>
        </w:num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zapewnienie niezbędnej obsługi zadania,</w:t>
      </w:r>
    </w:p>
    <w:p w:rsidR="00061D03" w:rsidRDefault="00061D03" w:rsidP="00061D03">
      <w:pPr>
        <w:numPr>
          <w:ilvl w:val="0"/>
          <w:numId w:val="2"/>
        </w:num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przygotowanie materiałów informacyjno-edukacyjnych, druków skierowań, oświadczeń zgody na terapię, itp.,</w:t>
      </w:r>
    </w:p>
    <w:p w:rsidR="00061D03" w:rsidRDefault="00061D03" w:rsidP="00061D03">
      <w:pPr>
        <w:numPr>
          <w:ilvl w:val="0"/>
          <w:numId w:val="2"/>
        </w:num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lastRenderedPageBreak/>
        <w:t xml:space="preserve">prowadzenie zgodnie z obowiązującymi przepisami wynikającymi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– zwanego RODO oraz ustawy </w:t>
      </w:r>
      <w:r>
        <w:rPr>
          <w:rFonts w:ascii="Arial" w:eastAsia="Arial Unicode MS" w:hAnsi="Arial" w:cs="Arial"/>
          <w:sz w:val="20"/>
          <w:szCs w:val="20"/>
        </w:rPr>
        <w:br/>
        <w:t>z dnia 10 maja 2018 r. o ochronie danych osobowych, imiennego wykazu osób objętych programem zawierającego co najmniej imię, nazwisko, nr PESEL,</w:t>
      </w:r>
    </w:p>
    <w:p w:rsidR="00061D03" w:rsidRDefault="00061D03" w:rsidP="00061D03">
      <w:pPr>
        <w:numPr>
          <w:ilvl w:val="0"/>
          <w:numId w:val="2"/>
        </w:num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przeprowadzenie promocji realizowanego zadania z jednoczesnym zamieszczeniem logo Miasta oraz informacji, że program jest w całości finansowany przez Gminę Miasto Szczecin,</w:t>
      </w:r>
    </w:p>
    <w:p w:rsidR="00061D03" w:rsidRDefault="00061D03" w:rsidP="00061D03">
      <w:pPr>
        <w:numPr>
          <w:ilvl w:val="0"/>
          <w:numId w:val="2"/>
        </w:numPr>
        <w:spacing w:after="120"/>
        <w:ind w:left="714" w:hanging="357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przygotowanie dla Urzędu Miasta Szczecin sprawozdania merytoryczno-finansowego </w:t>
      </w:r>
      <w:r>
        <w:rPr>
          <w:rFonts w:ascii="Arial" w:eastAsia="Arial Unicode MS" w:hAnsi="Arial" w:cs="Arial"/>
          <w:sz w:val="20"/>
          <w:szCs w:val="20"/>
        </w:rPr>
        <w:br/>
        <w:t>z realizacji zadania w formie pisemnej i elektronicznej, wg wzoru określonego umową. Do sprawozdania należy dołączyć po jednym egzemplarzu każdego wyprodukowanego materiału promocyjnego.</w:t>
      </w:r>
    </w:p>
    <w:p w:rsidR="00061D03" w:rsidRDefault="00061D03" w:rsidP="00061D03">
      <w:pPr>
        <w:numPr>
          <w:ilvl w:val="0"/>
          <w:numId w:val="3"/>
        </w:numPr>
        <w:spacing w:after="120"/>
        <w:ind w:left="357" w:hanging="357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Realizator zadania ponosi odpowiedzialność za ewentualne szkody wyrządzone przy realizacji zadania, w tym również za szkody wyrządzone przez podwykonawców.</w:t>
      </w:r>
    </w:p>
    <w:p w:rsidR="00061D03" w:rsidRDefault="00061D03" w:rsidP="00061D03">
      <w:pPr>
        <w:numPr>
          <w:ilvl w:val="0"/>
          <w:numId w:val="3"/>
        </w:numPr>
        <w:spacing w:after="120"/>
        <w:ind w:left="357" w:hanging="357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Maksymalna wysokość środków finansowych przeznaczonych przez Urząd Miasta Szczecin na realizację całego zadania nie może przekroczyć kwoty </w:t>
      </w:r>
      <w:r>
        <w:rPr>
          <w:rFonts w:ascii="Arial" w:eastAsia="Arial Unicode MS" w:hAnsi="Arial" w:cs="Arial"/>
          <w:b/>
          <w:sz w:val="20"/>
          <w:szCs w:val="20"/>
        </w:rPr>
        <w:t>35 000,00 zł</w:t>
      </w:r>
      <w:r>
        <w:rPr>
          <w:rFonts w:ascii="Arial" w:eastAsia="Arial Unicode MS" w:hAnsi="Arial" w:cs="Arial"/>
          <w:sz w:val="20"/>
          <w:szCs w:val="20"/>
        </w:rPr>
        <w:t xml:space="preserve"> brutto (słownie złotych brutto: trzydzieści pięć tysięcy).</w:t>
      </w:r>
    </w:p>
    <w:p w:rsidR="00061D03" w:rsidRDefault="00061D03" w:rsidP="00061D03">
      <w:pPr>
        <w:numPr>
          <w:ilvl w:val="0"/>
          <w:numId w:val="3"/>
        </w:numPr>
        <w:spacing w:after="120"/>
        <w:ind w:left="357" w:hanging="357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Realizacja programu następuje </w:t>
      </w:r>
      <w:r>
        <w:rPr>
          <w:rFonts w:ascii="Arial" w:eastAsia="Arial Unicode MS" w:hAnsi="Arial" w:cs="Arial"/>
          <w:b/>
          <w:sz w:val="20"/>
          <w:szCs w:val="20"/>
        </w:rPr>
        <w:t>od dnia podpisania umowy do dnia 15.12.2019 r.</w:t>
      </w:r>
    </w:p>
    <w:p w:rsidR="00061D03" w:rsidRDefault="00061D03" w:rsidP="00061D03">
      <w:pPr>
        <w:numPr>
          <w:ilvl w:val="0"/>
          <w:numId w:val="3"/>
        </w:numPr>
        <w:spacing w:after="120"/>
        <w:ind w:left="357" w:hanging="357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rozliczeniu z wykorzystania dotacji uznawane będą rachunki, faktury i inne zestawienia kosztów obciążających realizatora w związku z wykonywaniem zadania objętego przedmiotem umowy, wystawione z datą nie wcześniejszą niż dzień zawarcia umowy pomiędzy Gminą Miasto Szczecin a realizatorem.</w:t>
      </w:r>
    </w:p>
    <w:p w:rsidR="00061D03" w:rsidRDefault="00061D03" w:rsidP="00061D03">
      <w:pPr>
        <w:numPr>
          <w:ilvl w:val="0"/>
          <w:numId w:val="3"/>
        </w:numPr>
        <w:spacing w:after="120"/>
        <w:ind w:left="357" w:hanging="357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  <w:lang/>
        </w:rPr>
        <w:t>Zadanie powinno być wykonane w sposób efektywny, oszczędny i terminowy</w:t>
      </w:r>
      <w:r>
        <w:rPr>
          <w:rFonts w:ascii="Arial" w:eastAsia="Arial Unicode MS" w:hAnsi="Arial" w:cs="Arial"/>
          <w:sz w:val="20"/>
          <w:szCs w:val="20"/>
        </w:rPr>
        <w:t>.</w:t>
      </w:r>
    </w:p>
    <w:p w:rsidR="00061D03" w:rsidRDefault="00061D03" w:rsidP="00061D03">
      <w:pPr>
        <w:pStyle w:val="Tekstpodstawowywcity3"/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Szczegółowe warunki realizacji zadania reguluje umowa zawarta pomiędzy Gminą Miasto Szczecin a realizatorem.</w:t>
      </w:r>
    </w:p>
    <w:p w:rsidR="00061D03" w:rsidRDefault="00061D03" w:rsidP="00061D03">
      <w:pPr>
        <w:pStyle w:val="Tekstpodstawowywcity3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RODO </w:t>
      </w:r>
    </w:p>
    <w:p w:rsidR="00061D03" w:rsidRDefault="00061D03" w:rsidP="00061D0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</w:t>
      </w:r>
      <w:r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</w:t>
      </w:r>
      <w:r>
        <w:rPr>
          <w:rFonts w:ascii="Arial" w:hAnsi="Arial" w:cs="Arial"/>
          <w:sz w:val="20"/>
          <w:szCs w:val="20"/>
        </w:rPr>
        <w:br/>
        <w:t xml:space="preserve">i w sprawie swobodnego przepływu takich danych oraz uchylenia dyrektywy 95/46/WE (ogólne rozporządzenie o ochronie danych) (Dz. Urz. UE L 119 z 04.05.2016, str. 1),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dalej „RODO”, organizator konkursu informuje, że: </w:t>
      </w:r>
    </w:p>
    <w:p w:rsidR="00061D03" w:rsidRDefault="00061D03" w:rsidP="00061D03">
      <w:pPr>
        <w:pStyle w:val="Akapitzlist"/>
        <w:numPr>
          <w:ilvl w:val="0"/>
          <w:numId w:val="4"/>
        </w:numPr>
        <w:spacing w:after="150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danych osobowych osób reprezentujących podmiot leczniczy </w:t>
      </w:r>
      <w:r>
        <w:rPr>
          <w:rFonts w:ascii="Arial" w:hAnsi="Arial" w:cs="Arial"/>
          <w:sz w:val="20"/>
          <w:szCs w:val="20"/>
        </w:rPr>
        <w:t>w rozumieniu ustawy z dnia 15 kwietnia 2011 o działalności leczniczej,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składający ofertę w otwartym konkursie ofert nr </w:t>
      </w:r>
      <w:r>
        <w:rPr>
          <w:rStyle w:val="Pogrubienie"/>
          <w:rFonts w:ascii="Arial" w:eastAsia="Arial Unicode MS" w:hAnsi="Arial" w:cs="Arial"/>
          <w:b w:val="0"/>
          <w:sz w:val="20"/>
          <w:szCs w:val="20"/>
        </w:rPr>
        <w:t>WSS-IV.12.2019.RFS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jest </w:t>
      </w:r>
      <w:r>
        <w:rPr>
          <w:rFonts w:ascii="Arial" w:hAnsi="Arial" w:cs="Arial"/>
          <w:sz w:val="20"/>
          <w:szCs w:val="20"/>
        </w:rPr>
        <w:t>Gmina Miasto Szczecin - Urząd Miasta Szczecin z siedzibą w Szczecinie, pl. Armii Krajowej 1</w:t>
      </w:r>
      <w:r>
        <w:rPr>
          <w:rFonts w:ascii="Arial" w:hAnsi="Arial" w:cs="Arial"/>
          <w:i/>
          <w:sz w:val="20"/>
          <w:szCs w:val="20"/>
        </w:rPr>
        <w:t>,</w:t>
      </w:r>
    </w:p>
    <w:p w:rsidR="00061D03" w:rsidRDefault="00061D03" w:rsidP="00061D03">
      <w:pPr>
        <w:pStyle w:val="Akapitzlist"/>
        <w:numPr>
          <w:ilvl w:val="0"/>
          <w:numId w:val="4"/>
        </w:numPr>
        <w:spacing w:after="150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inspektor ochrony danych osobowych w </w:t>
      </w:r>
      <w:r>
        <w:rPr>
          <w:rFonts w:ascii="Arial" w:hAnsi="Arial" w:cs="Arial"/>
          <w:sz w:val="20"/>
          <w:szCs w:val="20"/>
        </w:rPr>
        <w:t>Gminie Miasto Szczecin - Urząd Miasta Szczecin – dane kontaktowe: Inspektor Danych Osobowych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>
        <w:rPr>
          <w:rFonts w:ascii="Arial" w:hAnsi="Arial" w:cs="Arial"/>
          <w:sz w:val="20"/>
          <w:szCs w:val="20"/>
        </w:rPr>
        <w:t>Urząd Miasta Szczecin, pl. Armii Krajowej 1, 70-456 Szczecin, telefon: 91 424 57 02, e-mail: iod@um.szczecin.pl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061D03" w:rsidRDefault="00061D03" w:rsidP="00061D03">
      <w:pPr>
        <w:pStyle w:val="Akapitzlist"/>
        <w:numPr>
          <w:ilvl w:val="0"/>
          <w:numId w:val="4"/>
        </w:numPr>
        <w:spacing w:after="150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dane osobowe przetwarzane będą na podstawie art. 6 ust. 1 lit. c i lit. e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RODO w celu </w:t>
      </w:r>
      <w:r>
        <w:rPr>
          <w:rFonts w:ascii="Arial" w:hAnsi="Arial" w:cs="Arial"/>
          <w:sz w:val="20"/>
          <w:szCs w:val="20"/>
        </w:rPr>
        <w:t xml:space="preserve">związanym </w:t>
      </w:r>
      <w:r>
        <w:rPr>
          <w:rFonts w:ascii="Arial" w:hAnsi="Arial" w:cs="Arial"/>
          <w:sz w:val="20"/>
          <w:szCs w:val="20"/>
        </w:rPr>
        <w:br/>
        <w:t xml:space="preserve">z postępowaniem konkursowym – zlecenie realizacji zadania publicznego podmiotowi leczniczemu prowadzącemu działalność  leczniczą  prowadzonym w trybie otwartego konkursu ofert nr </w:t>
      </w:r>
      <w:r>
        <w:rPr>
          <w:rStyle w:val="Pogrubienie"/>
          <w:rFonts w:ascii="Arial" w:eastAsia="Arial Unicode MS" w:hAnsi="Arial" w:cs="Arial"/>
          <w:b w:val="0"/>
          <w:sz w:val="20"/>
          <w:szCs w:val="20"/>
        </w:rPr>
        <w:t>WSS-IV.12.2019.RFS,</w:t>
      </w:r>
    </w:p>
    <w:p w:rsidR="00061D03" w:rsidRDefault="00061D03" w:rsidP="00061D03">
      <w:pPr>
        <w:pStyle w:val="Akapitzlist"/>
        <w:numPr>
          <w:ilvl w:val="0"/>
          <w:numId w:val="4"/>
        </w:numPr>
        <w:spacing w:after="150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odbiorcami danych osobowych będą osoby lub podmioty, którym udostępniona zostanie dokumentacja postępowania w oparciu </w:t>
      </w:r>
      <w:r>
        <w:rPr>
          <w:rFonts w:ascii="Arial" w:hAnsi="Arial" w:cs="Arial"/>
          <w:sz w:val="20"/>
          <w:szCs w:val="20"/>
          <w:shd w:val="clear" w:color="auto" w:fill="F9F9F9"/>
        </w:rPr>
        <w:t xml:space="preserve"> art. 5 ust. 2 ustawy z dnia 6 września 2001 r. </w:t>
      </w:r>
      <w:r>
        <w:rPr>
          <w:rFonts w:ascii="Arial" w:hAnsi="Arial" w:cs="Arial"/>
          <w:sz w:val="20"/>
          <w:szCs w:val="20"/>
          <w:shd w:val="clear" w:color="auto" w:fill="F9F9F9"/>
        </w:rPr>
        <w:br/>
        <w:t>o dostępie do informacji publicznej (Dz. U. z 2018 r. poz. 1330 ze zm.),</w:t>
      </w:r>
    </w:p>
    <w:p w:rsidR="00061D03" w:rsidRDefault="00061D03" w:rsidP="00061D03">
      <w:pPr>
        <w:pStyle w:val="Akapitzlist"/>
        <w:numPr>
          <w:ilvl w:val="0"/>
          <w:numId w:val="4"/>
        </w:numPr>
        <w:spacing w:after="150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obowiązek podania przez podmiot leczniczy danych osobowych dotyczących bezpośrednio osób reprezentujących ten podmiot jest wymogiem związanym z udziałem w postępowaniu konkursowym,</w:t>
      </w:r>
    </w:p>
    <w:p w:rsidR="00061D03" w:rsidRDefault="00061D03" w:rsidP="00061D03">
      <w:pPr>
        <w:pStyle w:val="Akapitzlist"/>
        <w:numPr>
          <w:ilvl w:val="0"/>
          <w:numId w:val="4"/>
        </w:numPr>
        <w:spacing w:after="150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dane osobowe nie będą przetwarzane w sposób zautomatyzowany, stosowanie do art. 22 RODO;</w:t>
      </w:r>
    </w:p>
    <w:p w:rsidR="00061D03" w:rsidRDefault="00061D03" w:rsidP="00061D03">
      <w:pPr>
        <w:pStyle w:val="Akapitzlist"/>
        <w:numPr>
          <w:ilvl w:val="0"/>
          <w:numId w:val="4"/>
        </w:numPr>
        <w:spacing w:after="150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osoba, której dane dotyczą posiada:</w:t>
      </w:r>
    </w:p>
    <w:p w:rsidR="00061D03" w:rsidRDefault="00061D03" w:rsidP="00061D03">
      <w:pPr>
        <w:pStyle w:val="Akapitzlist"/>
        <w:numPr>
          <w:ilvl w:val="0"/>
          <w:numId w:val="5"/>
        </w:numPr>
        <w:spacing w:after="15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jej dotyczących,</w:t>
      </w:r>
    </w:p>
    <w:p w:rsidR="00061D03" w:rsidRDefault="00061D03" w:rsidP="00061D03">
      <w:pPr>
        <w:pStyle w:val="Akapitzlist"/>
        <w:numPr>
          <w:ilvl w:val="0"/>
          <w:numId w:val="5"/>
        </w:numPr>
        <w:spacing w:after="15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 podstawie art. 16 RODO prawo do sprostowania danych osobowych,</w:t>
      </w:r>
    </w:p>
    <w:p w:rsidR="00061D03" w:rsidRDefault="00061D03" w:rsidP="00061D03">
      <w:pPr>
        <w:pStyle w:val="Akapitzlist"/>
        <w:numPr>
          <w:ilvl w:val="0"/>
          <w:numId w:val="5"/>
        </w:numPr>
        <w:spacing w:after="15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RODO,</w:t>
      </w:r>
    </w:p>
    <w:p w:rsidR="00061D03" w:rsidRPr="00061D03" w:rsidRDefault="00061D03" w:rsidP="00061D03">
      <w:pPr>
        <w:pStyle w:val="Akapitzlist"/>
        <w:numPr>
          <w:ilvl w:val="0"/>
          <w:numId w:val="5"/>
        </w:numPr>
        <w:spacing w:after="0"/>
        <w:ind w:left="1066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prawo do wniesienia skargi do Prezesa Urzędu Ochrony Danych Osobowych, gdy uzna, że przetwarzanie danych osobowych narusza przepisy RODO, na zasadach określonych w </w:t>
      </w:r>
      <w:r w:rsidRPr="00061D03">
        <w:rPr>
          <w:rFonts w:ascii="Arial" w:eastAsia="Times New Roman" w:hAnsi="Arial" w:cs="Arial"/>
          <w:sz w:val="20"/>
          <w:szCs w:val="20"/>
          <w:lang w:eastAsia="pl-PL"/>
        </w:rPr>
        <w:t>przepisach RODO.</w:t>
      </w:r>
    </w:p>
    <w:p w:rsidR="00061D03" w:rsidRPr="00061D03" w:rsidRDefault="00061D03" w:rsidP="00061D03">
      <w:pPr>
        <w:pStyle w:val="Default"/>
        <w:numPr>
          <w:ilvl w:val="0"/>
          <w:numId w:val="6"/>
        </w:numPr>
        <w:spacing w:after="67"/>
        <w:rPr>
          <w:sz w:val="20"/>
          <w:szCs w:val="20"/>
        </w:rPr>
      </w:pPr>
      <w:r w:rsidRPr="00061D03">
        <w:rPr>
          <w:sz w:val="20"/>
          <w:szCs w:val="20"/>
        </w:rPr>
        <w:t xml:space="preserve">nie przysługuje Pani/Panu: </w:t>
      </w:r>
    </w:p>
    <w:p w:rsidR="00061D03" w:rsidRPr="00061D03" w:rsidRDefault="00061D03" w:rsidP="00061D03">
      <w:pPr>
        <w:pStyle w:val="Default"/>
        <w:numPr>
          <w:ilvl w:val="0"/>
          <w:numId w:val="7"/>
        </w:numPr>
        <w:spacing w:after="67"/>
        <w:rPr>
          <w:sz w:val="20"/>
          <w:szCs w:val="20"/>
        </w:rPr>
      </w:pPr>
      <w:r w:rsidRPr="00061D03">
        <w:rPr>
          <w:sz w:val="20"/>
          <w:szCs w:val="20"/>
        </w:rPr>
        <w:t xml:space="preserve">w związku z art. 17 ust. 3 lit. b, d lub e RODO prawo do usunięcia danych osobowych, </w:t>
      </w:r>
    </w:p>
    <w:p w:rsidR="00061D03" w:rsidRPr="00061D03" w:rsidRDefault="00061D03" w:rsidP="00061D03">
      <w:pPr>
        <w:pStyle w:val="Default"/>
        <w:numPr>
          <w:ilvl w:val="0"/>
          <w:numId w:val="7"/>
        </w:numPr>
        <w:spacing w:after="67"/>
        <w:rPr>
          <w:sz w:val="20"/>
          <w:szCs w:val="20"/>
        </w:rPr>
      </w:pPr>
      <w:r w:rsidRPr="00061D03">
        <w:rPr>
          <w:sz w:val="20"/>
          <w:szCs w:val="20"/>
        </w:rPr>
        <w:t xml:space="preserve">prawo do przenoszenia danych osobowych, o których mowa w art. 20 RODO, </w:t>
      </w:r>
    </w:p>
    <w:p w:rsidR="006D1755" w:rsidRPr="00061D03" w:rsidRDefault="00061D03" w:rsidP="00061D03">
      <w:pPr>
        <w:pStyle w:val="Default"/>
        <w:numPr>
          <w:ilvl w:val="0"/>
          <w:numId w:val="7"/>
        </w:numPr>
        <w:spacing w:after="67"/>
        <w:rPr>
          <w:sz w:val="20"/>
          <w:szCs w:val="20"/>
        </w:rPr>
      </w:pPr>
      <w:r w:rsidRPr="00061D03">
        <w:rPr>
          <w:sz w:val="20"/>
          <w:szCs w:val="20"/>
        </w:rPr>
        <w:t>na podstawie art. 21 RODO prawo do sprzeciwu, jeżeli przetwarzanie odbywa się na podstawie art. 6 ust. 1 lit e RODO.</w:t>
      </w:r>
    </w:p>
    <w:sectPr w:rsidR="006D1755" w:rsidRPr="00061D03" w:rsidSect="006D1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0FEA"/>
    <w:multiLevelType w:val="multilevel"/>
    <w:tmpl w:val="4DB6C8F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F319D"/>
    <w:multiLevelType w:val="hybridMultilevel"/>
    <w:tmpl w:val="25324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948C6"/>
    <w:multiLevelType w:val="hybridMultilevel"/>
    <w:tmpl w:val="1310A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251CCE"/>
    <w:multiLevelType w:val="hybridMultilevel"/>
    <w:tmpl w:val="154E93C2"/>
    <w:lvl w:ilvl="0" w:tplc="234096D8">
      <w:start w:val="10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662002"/>
    <w:multiLevelType w:val="hybridMultilevel"/>
    <w:tmpl w:val="6CA458C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D20708"/>
    <w:multiLevelType w:val="hybridMultilevel"/>
    <w:tmpl w:val="CFE28F9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D24673"/>
    <w:multiLevelType w:val="hybridMultilevel"/>
    <w:tmpl w:val="F942EA2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061D03"/>
    <w:rsid w:val="00061D03"/>
    <w:rsid w:val="006D1755"/>
    <w:rsid w:val="00B84B39"/>
    <w:rsid w:val="00EC6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D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61D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61D0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61D03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061D03"/>
    <w:pPr>
      <w:ind w:left="708"/>
    </w:pPr>
  </w:style>
  <w:style w:type="paragraph" w:customStyle="1" w:styleId="Default">
    <w:name w:val="Default"/>
    <w:uiPriority w:val="99"/>
    <w:rsid w:val="00061D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1D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1085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rszult</dc:creator>
  <cp:keywords/>
  <dc:description/>
  <cp:lastModifiedBy>rszult</cp:lastModifiedBy>
  <cp:revision>2</cp:revision>
  <dcterms:created xsi:type="dcterms:W3CDTF">2019-05-29T11:07:00Z</dcterms:created>
  <dcterms:modified xsi:type="dcterms:W3CDTF">2019-05-29T11:09:00Z</dcterms:modified>
</cp:coreProperties>
</file>